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2341" w14:textId="77777777" w:rsidR="00B02F31" w:rsidRDefault="006266A5" w:rsidP="00557F52">
      <w:pPr>
        <w:spacing w:after="0" w:line="240" w:lineRule="auto"/>
        <w:jc w:val="center"/>
        <w:rPr>
          <w:rFonts w:ascii="Times New Roman" w:hAnsi="Times New Roman" w:cs="Times New Roman"/>
          <w:b/>
        </w:rPr>
      </w:pPr>
      <w:r>
        <w:rPr>
          <w:rFonts w:ascii="Times New Roman" w:hAnsi="Times New Roman" w:cs="Times New Roman"/>
          <w:b/>
        </w:rPr>
        <w:t>ENERGY FUELS INC</w:t>
      </w:r>
      <w:r w:rsidR="00557F52" w:rsidRPr="00557F52">
        <w:rPr>
          <w:rFonts w:ascii="Times New Roman" w:hAnsi="Times New Roman" w:cs="Times New Roman"/>
          <w:b/>
        </w:rPr>
        <w:t>.</w:t>
      </w:r>
    </w:p>
    <w:p w14:paraId="3145563F" w14:textId="77777777" w:rsidR="00557F52" w:rsidRPr="00557F52" w:rsidRDefault="00557F52" w:rsidP="00557F52">
      <w:pPr>
        <w:spacing w:after="0" w:line="240" w:lineRule="auto"/>
        <w:jc w:val="center"/>
        <w:rPr>
          <w:rFonts w:ascii="Times New Roman" w:hAnsi="Times New Roman" w:cs="Times New Roman"/>
          <w:b/>
        </w:rPr>
      </w:pPr>
    </w:p>
    <w:p w14:paraId="4C0A7C5D" w14:textId="77777777" w:rsidR="00557F52" w:rsidRPr="00557F52" w:rsidRDefault="00557F52" w:rsidP="00557F52">
      <w:pPr>
        <w:spacing w:after="0" w:line="240" w:lineRule="auto"/>
        <w:jc w:val="center"/>
        <w:rPr>
          <w:rFonts w:ascii="Times New Roman" w:hAnsi="Times New Roman" w:cs="Times New Roman"/>
          <w:b/>
        </w:rPr>
      </w:pPr>
      <w:r w:rsidRPr="00557F52">
        <w:rPr>
          <w:rFonts w:ascii="Times New Roman" w:hAnsi="Times New Roman" w:cs="Times New Roman"/>
          <w:b/>
        </w:rPr>
        <w:t>ENVIRONMENT, HEALTH AND SAFETY POLICY</w:t>
      </w:r>
    </w:p>
    <w:p w14:paraId="4951CE95" w14:textId="77777777" w:rsidR="00557F52" w:rsidRPr="00557F52" w:rsidRDefault="00557F52" w:rsidP="00557F52">
      <w:pPr>
        <w:spacing w:after="0" w:line="240" w:lineRule="auto"/>
        <w:jc w:val="both"/>
        <w:rPr>
          <w:rFonts w:ascii="Times New Roman" w:hAnsi="Times New Roman" w:cs="Times New Roman"/>
        </w:rPr>
      </w:pPr>
    </w:p>
    <w:p w14:paraId="626EF8F4" w14:textId="77777777" w:rsidR="00557F52" w:rsidRDefault="006266A5" w:rsidP="00557F52">
      <w:pPr>
        <w:spacing w:after="0" w:line="240" w:lineRule="auto"/>
        <w:jc w:val="both"/>
        <w:rPr>
          <w:rFonts w:ascii="Times New Roman" w:hAnsi="Times New Roman" w:cs="Times New Roman"/>
        </w:rPr>
      </w:pPr>
      <w:r>
        <w:rPr>
          <w:rFonts w:ascii="Times New Roman" w:hAnsi="Times New Roman" w:cs="Times New Roman"/>
        </w:rPr>
        <w:t>Energy Fuels</w:t>
      </w:r>
      <w:r w:rsidR="00557F52">
        <w:rPr>
          <w:rFonts w:ascii="Times New Roman" w:hAnsi="Times New Roman" w:cs="Times New Roman"/>
        </w:rPr>
        <w:t xml:space="preserve"> is committed to the operation of its facilities in a manner that puts the safety of its workers, contractors</w:t>
      </w:r>
      <w:r w:rsidR="007B4089">
        <w:rPr>
          <w:rFonts w:ascii="Times New Roman" w:hAnsi="Times New Roman" w:cs="Times New Roman"/>
        </w:rPr>
        <w:t xml:space="preserve"> and</w:t>
      </w:r>
      <w:r w:rsidR="00557F52">
        <w:rPr>
          <w:rFonts w:ascii="Times New Roman" w:hAnsi="Times New Roman" w:cs="Times New Roman"/>
        </w:rPr>
        <w:t xml:space="preserve"> community</w:t>
      </w:r>
      <w:r w:rsidR="000C68E5">
        <w:rPr>
          <w:rFonts w:ascii="Times New Roman" w:hAnsi="Times New Roman" w:cs="Times New Roman"/>
        </w:rPr>
        <w:t>,</w:t>
      </w:r>
      <w:r w:rsidR="00557F52">
        <w:rPr>
          <w:rFonts w:ascii="Times New Roman" w:hAnsi="Times New Roman" w:cs="Times New Roman"/>
        </w:rPr>
        <w:t xml:space="preserve"> </w:t>
      </w:r>
      <w:r w:rsidR="007B4089">
        <w:rPr>
          <w:rFonts w:ascii="Times New Roman" w:hAnsi="Times New Roman" w:cs="Times New Roman"/>
        </w:rPr>
        <w:t xml:space="preserve">the protection of </w:t>
      </w:r>
      <w:r w:rsidR="00557F52">
        <w:rPr>
          <w:rFonts w:ascii="Times New Roman" w:hAnsi="Times New Roman" w:cs="Times New Roman"/>
        </w:rPr>
        <w:t xml:space="preserve">the environment and the principles of sustainable development above all else. </w:t>
      </w:r>
      <w:r w:rsidR="00E42FA8">
        <w:rPr>
          <w:rFonts w:ascii="Times New Roman" w:hAnsi="Times New Roman" w:cs="Times New Roman"/>
        </w:rPr>
        <w:t xml:space="preserve"> </w:t>
      </w:r>
      <w:r w:rsidR="00557F52">
        <w:rPr>
          <w:rFonts w:ascii="Times New Roman" w:hAnsi="Times New Roman" w:cs="Times New Roman"/>
        </w:rPr>
        <w:t xml:space="preserve">Whenever issues of safety conflict with other corporate objectives, safety shall be the first consideration.  Accordingly, </w:t>
      </w:r>
      <w:r>
        <w:rPr>
          <w:rFonts w:ascii="Times New Roman" w:hAnsi="Times New Roman" w:cs="Times New Roman"/>
        </w:rPr>
        <w:t>Energy Fuels</w:t>
      </w:r>
      <w:r w:rsidR="00557F52">
        <w:rPr>
          <w:rFonts w:ascii="Times New Roman" w:hAnsi="Times New Roman" w:cs="Times New Roman"/>
        </w:rPr>
        <w:t xml:space="preserve"> is committed to the following principles:</w:t>
      </w:r>
    </w:p>
    <w:p w14:paraId="565185C7" w14:textId="77777777" w:rsidR="00557F52" w:rsidRDefault="00557F52" w:rsidP="00557F52">
      <w:pPr>
        <w:spacing w:after="0" w:line="240" w:lineRule="auto"/>
        <w:jc w:val="both"/>
        <w:rPr>
          <w:rFonts w:ascii="Times New Roman" w:hAnsi="Times New Roman" w:cs="Times New Roman"/>
        </w:rPr>
      </w:pPr>
    </w:p>
    <w:p w14:paraId="1085F4AB" w14:textId="77777777" w:rsidR="00557F52" w:rsidRDefault="006A6A8E" w:rsidP="00557F5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w:t>
      </w:r>
      <w:r w:rsidR="00557F52">
        <w:rPr>
          <w:rFonts w:ascii="Times New Roman" w:hAnsi="Times New Roman" w:cs="Times New Roman"/>
        </w:rPr>
        <w:t xml:space="preserve">t will build and operate its facilities in compliance with </w:t>
      </w:r>
      <w:r w:rsidR="000C68E5">
        <w:rPr>
          <w:rFonts w:ascii="Times New Roman" w:hAnsi="Times New Roman" w:cs="Times New Roman"/>
        </w:rPr>
        <w:t xml:space="preserve">and meet or exceed </w:t>
      </w:r>
      <w:r w:rsidR="00557F52">
        <w:rPr>
          <w:rFonts w:ascii="Times New Roman" w:hAnsi="Times New Roman" w:cs="Times New Roman"/>
        </w:rPr>
        <w:t>all applicable laws and regulations of the jurisdictions in which it operates;</w:t>
      </w:r>
    </w:p>
    <w:p w14:paraId="7E0801A2" w14:textId="77777777" w:rsidR="00557F52" w:rsidRDefault="006A6A8E" w:rsidP="00557F5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w:t>
      </w:r>
      <w:r w:rsidR="00557F52">
        <w:rPr>
          <w:rFonts w:ascii="Times New Roman" w:hAnsi="Times New Roman" w:cs="Times New Roman"/>
        </w:rPr>
        <w:t>t will adopt and adhere to standards that are protective of both human health and the environment at all of its facilities;</w:t>
      </w:r>
    </w:p>
    <w:p w14:paraId="1433A8ED" w14:textId="77777777" w:rsidR="00E42FA8" w:rsidRDefault="00E42FA8" w:rsidP="00557F5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it will consider environmental and social issues</w:t>
      </w:r>
      <w:r w:rsidR="009B07A6">
        <w:rPr>
          <w:rFonts w:ascii="Times New Roman" w:hAnsi="Times New Roman" w:cs="Times New Roman"/>
        </w:rPr>
        <w:t xml:space="preserve"> w</w:t>
      </w:r>
      <w:r>
        <w:rPr>
          <w:rFonts w:ascii="Times New Roman" w:hAnsi="Times New Roman" w:cs="Times New Roman"/>
        </w:rPr>
        <w:t xml:space="preserve">hich may impact </w:t>
      </w:r>
      <w:r w:rsidR="009B07A6">
        <w:rPr>
          <w:rFonts w:ascii="Times New Roman" w:hAnsi="Times New Roman" w:cs="Times New Roman"/>
        </w:rPr>
        <w:t>its</w:t>
      </w:r>
      <w:r>
        <w:rPr>
          <w:rFonts w:ascii="Times New Roman" w:hAnsi="Times New Roman" w:cs="Times New Roman"/>
        </w:rPr>
        <w:t xml:space="preserve"> stakeholders</w:t>
      </w:r>
      <w:r w:rsidR="009B07A6">
        <w:rPr>
          <w:rFonts w:ascii="Times New Roman" w:hAnsi="Times New Roman" w:cs="Times New Roman"/>
        </w:rPr>
        <w:t>, including</w:t>
      </w:r>
      <w:r>
        <w:rPr>
          <w:rFonts w:ascii="Times New Roman" w:hAnsi="Times New Roman" w:cs="Times New Roman"/>
        </w:rPr>
        <w:t xml:space="preserve"> minority groups, local landholders and the communities in which it operates;</w:t>
      </w:r>
    </w:p>
    <w:p w14:paraId="1CE4565B" w14:textId="352B39A0" w:rsidR="00557F52" w:rsidRDefault="006A6A8E" w:rsidP="00557F5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w:t>
      </w:r>
      <w:r w:rsidR="00557F52">
        <w:rPr>
          <w:rFonts w:ascii="Times New Roman" w:hAnsi="Times New Roman" w:cs="Times New Roman"/>
        </w:rPr>
        <w:t>t will encourage the ongoing development of sound program</w:t>
      </w:r>
      <w:r w:rsidR="000C68E5">
        <w:rPr>
          <w:rFonts w:ascii="Times New Roman" w:hAnsi="Times New Roman" w:cs="Times New Roman"/>
        </w:rPr>
        <w:t>s</w:t>
      </w:r>
      <w:r w:rsidR="00557F52">
        <w:rPr>
          <w:rFonts w:ascii="Times New Roman" w:hAnsi="Times New Roman" w:cs="Times New Roman"/>
        </w:rPr>
        <w:t xml:space="preserve"> of sustainability in the communities </w:t>
      </w:r>
      <w:r w:rsidR="00774FBB">
        <w:rPr>
          <w:rFonts w:ascii="Times New Roman" w:hAnsi="Times New Roman" w:cs="Times New Roman"/>
        </w:rPr>
        <w:t>in which it operates;</w:t>
      </w:r>
      <w:r w:rsidR="00557F52">
        <w:rPr>
          <w:rFonts w:ascii="Times New Roman" w:hAnsi="Times New Roman" w:cs="Times New Roman"/>
        </w:rPr>
        <w:t xml:space="preserve"> and</w:t>
      </w:r>
    </w:p>
    <w:p w14:paraId="7ED194C1" w14:textId="77777777" w:rsidR="00557F52" w:rsidRDefault="006A6A8E" w:rsidP="00557F5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w:t>
      </w:r>
      <w:r w:rsidR="00557F52">
        <w:rPr>
          <w:rFonts w:ascii="Times New Roman" w:hAnsi="Times New Roman" w:cs="Times New Roman"/>
        </w:rPr>
        <w:t>t will keep radiation health and safety hazards and environmental risks as low as reasonably achievable.</w:t>
      </w:r>
    </w:p>
    <w:p w14:paraId="4944BD0E" w14:textId="77777777" w:rsidR="00557F52" w:rsidRDefault="00557F52" w:rsidP="00557F52">
      <w:pPr>
        <w:spacing w:after="0" w:line="240" w:lineRule="auto"/>
        <w:jc w:val="both"/>
        <w:rPr>
          <w:rFonts w:ascii="Times New Roman" w:hAnsi="Times New Roman" w:cs="Times New Roman"/>
        </w:rPr>
      </w:pPr>
    </w:p>
    <w:p w14:paraId="6D158F2F" w14:textId="77777777" w:rsidR="00557F52" w:rsidRDefault="00557F52" w:rsidP="00557F52">
      <w:pPr>
        <w:spacing w:after="0" w:line="240" w:lineRule="auto"/>
        <w:jc w:val="both"/>
        <w:rPr>
          <w:rFonts w:ascii="Times New Roman" w:hAnsi="Times New Roman" w:cs="Times New Roman"/>
        </w:rPr>
      </w:pPr>
      <w:r>
        <w:rPr>
          <w:rFonts w:ascii="Times New Roman" w:hAnsi="Times New Roman" w:cs="Times New Roman"/>
        </w:rPr>
        <w:t xml:space="preserve">In support of these principles, </w:t>
      </w:r>
      <w:r w:rsidR="006266A5">
        <w:rPr>
          <w:rFonts w:ascii="Times New Roman" w:hAnsi="Times New Roman" w:cs="Times New Roman"/>
        </w:rPr>
        <w:t>Energy Fuels</w:t>
      </w:r>
      <w:r>
        <w:rPr>
          <w:rFonts w:ascii="Times New Roman" w:hAnsi="Times New Roman" w:cs="Times New Roman"/>
        </w:rPr>
        <w:t xml:space="preserve"> will:</w:t>
      </w:r>
    </w:p>
    <w:p w14:paraId="6F22FAC1" w14:textId="77777777" w:rsidR="00557F52" w:rsidRDefault="00557F52" w:rsidP="00557F52">
      <w:pPr>
        <w:spacing w:after="0" w:line="240" w:lineRule="auto"/>
        <w:jc w:val="both"/>
        <w:rPr>
          <w:rFonts w:ascii="Times New Roman" w:hAnsi="Times New Roman" w:cs="Times New Roman"/>
        </w:rPr>
      </w:pPr>
    </w:p>
    <w:p w14:paraId="2BFAA18B" w14:textId="77777777" w:rsidR="00557F52"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establish and maintain clearly defi</w:t>
      </w:r>
      <w:r w:rsidR="000C68E5">
        <w:rPr>
          <w:rFonts w:ascii="Times New Roman" w:hAnsi="Times New Roman" w:cs="Times New Roman"/>
        </w:rPr>
        <w:t>n</w:t>
      </w:r>
      <w:r>
        <w:rPr>
          <w:rFonts w:ascii="Times New Roman" w:hAnsi="Times New Roman" w:cs="Times New Roman"/>
        </w:rPr>
        <w:t xml:space="preserve">ed </w:t>
      </w:r>
      <w:r w:rsidR="000C68E5">
        <w:rPr>
          <w:rFonts w:ascii="Times New Roman" w:hAnsi="Times New Roman" w:cs="Times New Roman"/>
        </w:rPr>
        <w:t>environment</w:t>
      </w:r>
      <w:r w:rsidR="00886D6F">
        <w:rPr>
          <w:rFonts w:ascii="Times New Roman" w:hAnsi="Times New Roman" w:cs="Times New Roman"/>
        </w:rPr>
        <w:t>al</w:t>
      </w:r>
      <w:r w:rsidR="000C68E5">
        <w:rPr>
          <w:rFonts w:ascii="Times New Roman" w:hAnsi="Times New Roman" w:cs="Times New Roman"/>
        </w:rPr>
        <w:t xml:space="preserve">, health and safety </w:t>
      </w:r>
      <w:r>
        <w:rPr>
          <w:rFonts w:ascii="Times New Roman" w:hAnsi="Times New Roman" w:cs="Times New Roman"/>
        </w:rPr>
        <w:t>management programs to guide its operations in accordance with the foregoing principles;</w:t>
      </w:r>
    </w:p>
    <w:p w14:paraId="49142CD5" w14:textId="77777777" w:rsidR="006A6A8E"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ensure that it has adequate resources and appropriate staffing in order to implement its </w:t>
      </w:r>
      <w:r w:rsidR="000C68E5">
        <w:rPr>
          <w:rFonts w:ascii="Times New Roman" w:hAnsi="Times New Roman" w:cs="Times New Roman"/>
        </w:rPr>
        <w:t>environment</w:t>
      </w:r>
      <w:r w:rsidR="00886D6F">
        <w:rPr>
          <w:rFonts w:ascii="Times New Roman" w:hAnsi="Times New Roman" w:cs="Times New Roman"/>
        </w:rPr>
        <w:t>al</w:t>
      </w:r>
      <w:r w:rsidR="000C68E5">
        <w:rPr>
          <w:rFonts w:ascii="Times New Roman" w:hAnsi="Times New Roman" w:cs="Times New Roman"/>
        </w:rPr>
        <w:t xml:space="preserve">, health and </w:t>
      </w:r>
      <w:r>
        <w:rPr>
          <w:rFonts w:ascii="Times New Roman" w:hAnsi="Times New Roman" w:cs="Times New Roman"/>
        </w:rPr>
        <w:t>safety programs;</w:t>
      </w:r>
    </w:p>
    <w:p w14:paraId="2608D154" w14:textId="77777777" w:rsidR="006A6A8E"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ensure that its employees and contractors are properly trained in the implementation of its </w:t>
      </w:r>
      <w:r w:rsidR="000C68E5">
        <w:rPr>
          <w:rFonts w:ascii="Times New Roman" w:hAnsi="Times New Roman" w:cs="Times New Roman"/>
        </w:rPr>
        <w:t>environment</w:t>
      </w:r>
      <w:r w:rsidR="00886D6F">
        <w:rPr>
          <w:rFonts w:ascii="Times New Roman" w:hAnsi="Times New Roman" w:cs="Times New Roman"/>
        </w:rPr>
        <w:t>al</w:t>
      </w:r>
      <w:r w:rsidR="000C68E5">
        <w:rPr>
          <w:rFonts w:ascii="Times New Roman" w:hAnsi="Times New Roman" w:cs="Times New Roman"/>
        </w:rPr>
        <w:t xml:space="preserve">, health and </w:t>
      </w:r>
      <w:r>
        <w:rPr>
          <w:rFonts w:ascii="Times New Roman" w:hAnsi="Times New Roman" w:cs="Times New Roman"/>
        </w:rPr>
        <w:t>safety programs and in compliance with applicable laws and regulations;</w:t>
      </w:r>
    </w:p>
    <w:p w14:paraId="3B535736" w14:textId="77777777" w:rsidR="006A6A8E"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institute regular monitoring programs to identify risks to its workers, contractors, the public </w:t>
      </w:r>
      <w:r w:rsidR="00B90585">
        <w:rPr>
          <w:rFonts w:ascii="Times New Roman" w:hAnsi="Times New Roman" w:cs="Times New Roman"/>
        </w:rPr>
        <w:t>and</w:t>
      </w:r>
      <w:r>
        <w:rPr>
          <w:rFonts w:ascii="Times New Roman" w:hAnsi="Times New Roman" w:cs="Times New Roman"/>
        </w:rPr>
        <w:t xml:space="preserve"> the environment and to ensure compliance with regulatory requirements;</w:t>
      </w:r>
    </w:p>
    <w:p w14:paraId="07458857" w14:textId="77777777" w:rsidR="006A6A8E"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set objectives and targets in an effort to continually improve its </w:t>
      </w:r>
      <w:r w:rsidR="000C68E5">
        <w:rPr>
          <w:rFonts w:ascii="Times New Roman" w:hAnsi="Times New Roman" w:cs="Times New Roman"/>
        </w:rPr>
        <w:t xml:space="preserve">environmental, </w:t>
      </w:r>
      <w:r>
        <w:rPr>
          <w:rFonts w:ascii="Times New Roman" w:hAnsi="Times New Roman" w:cs="Times New Roman"/>
        </w:rPr>
        <w:t>health</w:t>
      </w:r>
      <w:r w:rsidR="000C68E5">
        <w:rPr>
          <w:rFonts w:ascii="Times New Roman" w:hAnsi="Times New Roman" w:cs="Times New Roman"/>
        </w:rPr>
        <w:t xml:space="preserve"> and</w:t>
      </w:r>
      <w:r>
        <w:rPr>
          <w:rFonts w:ascii="Times New Roman" w:hAnsi="Times New Roman" w:cs="Times New Roman"/>
        </w:rPr>
        <w:t xml:space="preserve"> safety management and performance</w:t>
      </w:r>
      <w:r w:rsidR="00390F22">
        <w:rPr>
          <w:rFonts w:ascii="Times New Roman" w:hAnsi="Times New Roman" w:cs="Times New Roman"/>
        </w:rPr>
        <w:t xml:space="preserve"> and to meet or better the expectations of its regulators</w:t>
      </w:r>
      <w:r>
        <w:rPr>
          <w:rFonts w:ascii="Times New Roman" w:hAnsi="Times New Roman" w:cs="Times New Roman"/>
        </w:rPr>
        <w:t>;</w:t>
      </w:r>
    </w:p>
    <w:p w14:paraId="118C1D4B" w14:textId="77777777" w:rsidR="00774FBB" w:rsidRDefault="00774FBB"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conduct regular audits of its operations, and identify and implement changes whenever necessary or appropriate in an effort to continually improve its environment</w:t>
      </w:r>
      <w:r w:rsidR="000C68E5">
        <w:rPr>
          <w:rFonts w:ascii="Times New Roman" w:hAnsi="Times New Roman" w:cs="Times New Roman"/>
        </w:rPr>
        <w:t>al</w:t>
      </w:r>
      <w:r>
        <w:rPr>
          <w:rFonts w:ascii="Times New Roman" w:hAnsi="Times New Roman" w:cs="Times New Roman"/>
        </w:rPr>
        <w:t>, health and safety management;</w:t>
      </w:r>
    </w:p>
    <w:p w14:paraId="474C75C0" w14:textId="53EA5911" w:rsidR="006A6A8E"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ensure that it has adequate resources to meet </w:t>
      </w:r>
      <w:r w:rsidR="00FD0AB5">
        <w:rPr>
          <w:rFonts w:ascii="Times New Roman" w:hAnsi="Times New Roman" w:cs="Times New Roman"/>
        </w:rPr>
        <w:t xml:space="preserve">any </w:t>
      </w:r>
      <w:r>
        <w:rPr>
          <w:rFonts w:ascii="Times New Roman" w:hAnsi="Times New Roman" w:cs="Times New Roman"/>
        </w:rPr>
        <w:t>established sustainability goals and objectives;</w:t>
      </w:r>
    </w:p>
    <w:p w14:paraId="5B4E26BB" w14:textId="77777777" w:rsidR="006A6A8E" w:rsidRDefault="006A6A8E"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identify and reduce the potential for accidents and emergency situations, and implement emergency response plans that will protect the health and safety of its workers, contractors, the public and the environment;</w:t>
      </w:r>
    </w:p>
    <w:p w14:paraId="6030C7EC" w14:textId="77777777" w:rsidR="006A6A8E" w:rsidRDefault="00A63671"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w:t>
      </w:r>
      <w:r w:rsidR="006A6A8E">
        <w:rPr>
          <w:rFonts w:ascii="Times New Roman" w:hAnsi="Times New Roman" w:cs="Times New Roman"/>
        </w:rPr>
        <w:t xml:space="preserve">onduct regular </w:t>
      </w:r>
      <w:r w:rsidR="00390F22">
        <w:rPr>
          <w:rFonts w:ascii="Times New Roman" w:hAnsi="Times New Roman" w:cs="Times New Roman"/>
        </w:rPr>
        <w:t>reviews of its programs and activities</w:t>
      </w:r>
      <w:r w:rsidR="006A6A8E">
        <w:rPr>
          <w:rFonts w:ascii="Times New Roman" w:hAnsi="Times New Roman" w:cs="Times New Roman"/>
        </w:rPr>
        <w:t xml:space="preserve"> to ensure compliance with this policy;</w:t>
      </w:r>
    </w:p>
    <w:p w14:paraId="4A728977" w14:textId="77777777" w:rsidR="006A6A8E" w:rsidRDefault="00A63671"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w:t>
      </w:r>
      <w:r w:rsidR="006A6A8E">
        <w:rPr>
          <w:rFonts w:ascii="Times New Roman" w:hAnsi="Times New Roman" w:cs="Times New Roman"/>
        </w:rPr>
        <w:t xml:space="preserve">evelop processes </w:t>
      </w:r>
      <w:r w:rsidR="002D7FD2">
        <w:rPr>
          <w:rFonts w:ascii="Times New Roman" w:hAnsi="Times New Roman" w:cs="Times New Roman"/>
        </w:rPr>
        <w:t>to</w:t>
      </w:r>
      <w:r w:rsidR="006A6A8E">
        <w:rPr>
          <w:rFonts w:ascii="Times New Roman" w:hAnsi="Times New Roman" w:cs="Times New Roman"/>
        </w:rPr>
        <w:t xml:space="preserve"> prevent non-co</w:t>
      </w:r>
      <w:r w:rsidR="00774FBB">
        <w:rPr>
          <w:rFonts w:ascii="Times New Roman" w:hAnsi="Times New Roman" w:cs="Times New Roman"/>
        </w:rPr>
        <w:t>mpliance</w:t>
      </w:r>
      <w:r w:rsidR="006A6A8E">
        <w:rPr>
          <w:rFonts w:ascii="Times New Roman" w:hAnsi="Times New Roman" w:cs="Times New Roman"/>
        </w:rPr>
        <w:t xml:space="preserve"> with this policy and adopt corrective actions; and</w:t>
      </w:r>
    </w:p>
    <w:p w14:paraId="2710872E" w14:textId="77777777" w:rsidR="006A6A8E" w:rsidRDefault="00A63671" w:rsidP="00557F5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w:t>
      </w:r>
      <w:r w:rsidR="006A6A8E">
        <w:rPr>
          <w:rFonts w:ascii="Times New Roman" w:hAnsi="Times New Roman" w:cs="Times New Roman"/>
        </w:rPr>
        <w:t>equire regular reporting to its Board of Directors regarding compliance with this policy.</w:t>
      </w:r>
    </w:p>
    <w:p w14:paraId="401EA73C" w14:textId="77777777" w:rsidR="006A6A8E" w:rsidRDefault="006A6A8E" w:rsidP="006A6A8E">
      <w:pPr>
        <w:spacing w:after="0" w:line="240" w:lineRule="auto"/>
        <w:jc w:val="both"/>
        <w:rPr>
          <w:rFonts w:ascii="Times New Roman" w:hAnsi="Times New Roman" w:cs="Times New Roman"/>
        </w:rPr>
      </w:pPr>
    </w:p>
    <w:p w14:paraId="7302731F" w14:textId="77777777" w:rsidR="006A6A8E" w:rsidRDefault="006A6A8E" w:rsidP="006A6A8E">
      <w:pPr>
        <w:spacing w:after="0" w:line="240" w:lineRule="auto"/>
        <w:jc w:val="both"/>
        <w:rPr>
          <w:rFonts w:ascii="Times New Roman" w:hAnsi="Times New Roman" w:cs="Times New Roman"/>
        </w:rPr>
      </w:pPr>
      <w:r>
        <w:rPr>
          <w:rFonts w:ascii="Times New Roman" w:hAnsi="Times New Roman" w:cs="Times New Roman"/>
        </w:rPr>
        <w:t xml:space="preserve">This policy has been adopted by and its implementation is the responsibility of the Board of Directors of </w:t>
      </w:r>
      <w:r w:rsidR="006266A5">
        <w:rPr>
          <w:rFonts w:ascii="Times New Roman" w:hAnsi="Times New Roman" w:cs="Times New Roman"/>
        </w:rPr>
        <w:t>Energy Fuels</w:t>
      </w:r>
      <w:r>
        <w:rPr>
          <w:rFonts w:ascii="Times New Roman" w:hAnsi="Times New Roman" w:cs="Times New Roman"/>
        </w:rPr>
        <w:t>.  The Board of Directors hold</w:t>
      </w:r>
      <w:r w:rsidR="00BE464E">
        <w:rPr>
          <w:rFonts w:ascii="Times New Roman" w:hAnsi="Times New Roman" w:cs="Times New Roman"/>
        </w:rPr>
        <w:t>s</w:t>
      </w:r>
      <w:r>
        <w:rPr>
          <w:rFonts w:ascii="Times New Roman" w:hAnsi="Times New Roman" w:cs="Times New Roman"/>
        </w:rPr>
        <w:t xml:space="preserve"> all levels of management and all employees responsible for compliance with this policy within their areas of responsibility.</w:t>
      </w:r>
    </w:p>
    <w:p w14:paraId="400773A8" w14:textId="77777777" w:rsidR="006A6A8E" w:rsidRDefault="006A6A8E" w:rsidP="006A6A8E">
      <w:pPr>
        <w:spacing w:after="0" w:line="240" w:lineRule="auto"/>
        <w:jc w:val="both"/>
        <w:rPr>
          <w:rFonts w:ascii="Times New Roman" w:hAnsi="Times New Roman" w:cs="Times New Roman"/>
        </w:rPr>
      </w:pPr>
    </w:p>
    <w:p w14:paraId="02D53656" w14:textId="77777777" w:rsidR="00C659C3" w:rsidRDefault="00C659C3" w:rsidP="006A6A8E">
      <w:pPr>
        <w:spacing w:after="0" w:line="240" w:lineRule="auto"/>
        <w:jc w:val="both"/>
        <w:rPr>
          <w:rFonts w:ascii="Times New Roman" w:hAnsi="Times New Roman" w:cs="Times New Roman"/>
        </w:rPr>
      </w:pPr>
      <w:r>
        <w:rPr>
          <w:rFonts w:ascii="Times New Roman" w:hAnsi="Times New Roman" w:cs="Times New Roman"/>
        </w:rPr>
        <w:t xml:space="preserve">/s/ Mark S. Chalmers </w:t>
      </w:r>
    </w:p>
    <w:p w14:paraId="30F026AF" w14:textId="6832E056" w:rsidR="006A6A8E" w:rsidRDefault="006A6A8E" w:rsidP="006A6A8E">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t>___________________________________________</w:t>
      </w:r>
    </w:p>
    <w:p w14:paraId="0808CF6F" w14:textId="440C1E17" w:rsidR="009741E3" w:rsidRPr="009741E3" w:rsidRDefault="00FD0AB5" w:rsidP="009741E3">
      <w:pPr>
        <w:rPr>
          <w:rFonts w:ascii="Times New Roman" w:hAnsi="Times New Roman" w:cs="Times New Roman"/>
        </w:rPr>
      </w:pPr>
      <w:r>
        <w:rPr>
          <w:rFonts w:ascii="Times New Roman" w:hAnsi="Times New Roman" w:cs="Times New Roman"/>
        </w:rPr>
        <w:t>Mark S. Chalmers –</w:t>
      </w:r>
      <w:r w:rsidR="009741E3" w:rsidRPr="009741E3">
        <w:rPr>
          <w:rFonts w:ascii="Times New Roman" w:hAnsi="Times New Roman" w:cs="Times New Roman"/>
        </w:rPr>
        <w:t xml:space="preserve"> President and Chief Executive Officer</w:t>
      </w:r>
    </w:p>
    <w:sectPr w:rsidR="009741E3" w:rsidRPr="009741E3" w:rsidSect="00125B8C">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C298" w14:textId="77777777" w:rsidR="00474593" w:rsidRDefault="00474593" w:rsidP="006A6A8E">
      <w:pPr>
        <w:spacing w:after="0" w:line="240" w:lineRule="auto"/>
      </w:pPr>
      <w:r>
        <w:separator/>
      </w:r>
    </w:p>
  </w:endnote>
  <w:endnote w:type="continuationSeparator" w:id="0">
    <w:p w14:paraId="1088438F" w14:textId="77777777" w:rsidR="00474593" w:rsidRDefault="00474593" w:rsidP="006A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A356" w14:textId="0F939B1D" w:rsidR="006A6A8E" w:rsidRPr="006A6A8E" w:rsidRDefault="006A6A8E">
    <w:pPr>
      <w:pStyle w:val="Footer"/>
      <w:rPr>
        <w:rFonts w:ascii="Times New Roman" w:hAnsi="Times New Roman" w:cs="Times New Roman"/>
        <w:i/>
        <w:sz w:val="20"/>
        <w:szCs w:val="20"/>
      </w:rPr>
    </w:pPr>
    <w:r w:rsidRPr="006A6A8E">
      <w:rPr>
        <w:rFonts w:ascii="Times New Roman" w:hAnsi="Times New Roman" w:cs="Times New Roman"/>
        <w:i/>
        <w:sz w:val="20"/>
        <w:szCs w:val="20"/>
      </w:rPr>
      <w:t xml:space="preserve">Approved by the Board of Directors of </w:t>
    </w:r>
    <w:r w:rsidR="006266A5">
      <w:rPr>
        <w:rFonts w:ascii="Times New Roman" w:hAnsi="Times New Roman" w:cs="Times New Roman"/>
        <w:i/>
        <w:sz w:val="20"/>
        <w:szCs w:val="20"/>
      </w:rPr>
      <w:t>Energy Fuels Inc</w:t>
    </w:r>
    <w:r w:rsidRPr="006A6A8E">
      <w:rPr>
        <w:rFonts w:ascii="Times New Roman" w:hAnsi="Times New Roman" w:cs="Times New Roman"/>
        <w:i/>
        <w:sz w:val="20"/>
        <w:szCs w:val="20"/>
      </w:rPr>
      <w:t xml:space="preserve">. on </w:t>
    </w:r>
    <w:r w:rsidR="007B4089">
      <w:rPr>
        <w:rFonts w:ascii="Times New Roman" w:hAnsi="Times New Roman" w:cs="Times New Roman"/>
        <w:i/>
        <w:sz w:val="20"/>
        <w:szCs w:val="20"/>
      </w:rPr>
      <w:t xml:space="preserve">January </w:t>
    </w:r>
    <w:r w:rsidR="00FD0AB5">
      <w:rPr>
        <w:rFonts w:ascii="Times New Roman" w:hAnsi="Times New Roman" w:cs="Times New Roman"/>
        <w:i/>
        <w:sz w:val="20"/>
        <w:szCs w:val="20"/>
      </w:rPr>
      <w:t>22, 2019</w:t>
    </w:r>
    <w:r>
      <w:rPr>
        <w:rFonts w:ascii="Times New Roman" w:hAnsi="Times New Roman" w:cs="Times New Roman"/>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9038" w14:textId="77777777" w:rsidR="00474593" w:rsidRDefault="00474593" w:rsidP="006A6A8E">
      <w:pPr>
        <w:spacing w:after="0" w:line="240" w:lineRule="auto"/>
      </w:pPr>
      <w:r>
        <w:separator/>
      </w:r>
    </w:p>
  </w:footnote>
  <w:footnote w:type="continuationSeparator" w:id="0">
    <w:p w14:paraId="19474202" w14:textId="77777777" w:rsidR="00474593" w:rsidRDefault="00474593" w:rsidP="006A6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3433"/>
    <w:multiLevelType w:val="hybridMultilevel"/>
    <w:tmpl w:val="A43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B91"/>
    <w:multiLevelType w:val="hybridMultilevel"/>
    <w:tmpl w:val="2F3C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E2D17"/>
    <w:multiLevelType w:val="hybridMultilevel"/>
    <w:tmpl w:val="180CD5A2"/>
    <w:lvl w:ilvl="0" w:tplc="5D561124">
      <w:start w:val="1"/>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F52"/>
    <w:rsid w:val="00047B53"/>
    <w:rsid w:val="000C68E5"/>
    <w:rsid w:val="00125B8C"/>
    <w:rsid w:val="002427FA"/>
    <w:rsid w:val="002975D4"/>
    <w:rsid w:val="002D7FD2"/>
    <w:rsid w:val="00390F22"/>
    <w:rsid w:val="003A5A1C"/>
    <w:rsid w:val="004565E4"/>
    <w:rsid w:val="00474593"/>
    <w:rsid w:val="004D26BC"/>
    <w:rsid w:val="00557F52"/>
    <w:rsid w:val="006266A5"/>
    <w:rsid w:val="0064750F"/>
    <w:rsid w:val="006671B3"/>
    <w:rsid w:val="006928FC"/>
    <w:rsid w:val="006968C3"/>
    <w:rsid w:val="006A054D"/>
    <w:rsid w:val="006A6A8E"/>
    <w:rsid w:val="0076652D"/>
    <w:rsid w:val="00774FBB"/>
    <w:rsid w:val="00786E38"/>
    <w:rsid w:val="007B4089"/>
    <w:rsid w:val="00886D6F"/>
    <w:rsid w:val="009741E3"/>
    <w:rsid w:val="009B07A6"/>
    <w:rsid w:val="009F1BBA"/>
    <w:rsid w:val="00A63671"/>
    <w:rsid w:val="00A80930"/>
    <w:rsid w:val="00AC7882"/>
    <w:rsid w:val="00AD2095"/>
    <w:rsid w:val="00B06826"/>
    <w:rsid w:val="00B76343"/>
    <w:rsid w:val="00B90585"/>
    <w:rsid w:val="00BE464E"/>
    <w:rsid w:val="00C659C3"/>
    <w:rsid w:val="00CD31CB"/>
    <w:rsid w:val="00D36FFB"/>
    <w:rsid w:val="00D8295D"/>
    <w:rsid w:val="00DE3766"/>
    <w:rsid w:val="00E42FA8"/>
    <w:rsid w:val="00F00A41"/>
    <w:rsid w:val="00FD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F1B5"/>
  <w15:docId w15:val="{C497B4A7-AD90-42C7-A53C-F11999CF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52"/>
    <w:pPr>
      <w:ind w:left="720"/>
      <w:contextualSpacing/>
    </w:pPr>
  </w:style>
  <w:style w:type="paragraph" w:styleId="Header">
    <w:name w:val="header"/>
    <w:basedOn w:val="Normal"/>
    <w:link w:val="HeaderChar"/>
    <w:uiPriority w:val="99"/>
    <w:unhideWhenUsed/>
    <w:rsid w:val="006A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A8E"/>
  </w:style>
  <w:style w:type="paragraph" w:styleId="Footer">
    <w:name w:val="footer"/>
    <w:basedOn w:val="Normal"/>
    <w:link w:val="FooterChar"/>
    <w:uiPriority w:val="99"/>
    <w:unhideWhenUsed/>
    <w:rsid w:val="006A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Julia Yeckes</cp:lastModifiedBy>
  <cp:revision>6</cp:revision>
  <cp:lastPrinted>2012-09-24T20:50:00Z</cp:lastPrinted>
  <dcterms:created xsi:type="dcterms:W3CDTF">2016-01-19T19:43:00Z</dcterms:created>
  <dcterms:modified xsi:type="dcterms:W3CDTF">2019-03-21T15:51:00Z</dcterms:modified>
</cp:coreProperties>
</file>